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3B" w:rsidRDefault="00262A3B"/>
    <w:p w:rsidR="00F04F04" w:rsidRDefault="00F04F04"/>
    <w:p w:rsidR="00F04F04" w:rsidRDefault="00F04F04"/>
    <w:p w:rsidR="00F04F04" w:rsidRPr="00F04F04" w:rsidRDefault="00F04F04" w:rsidP="00F04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>ПРАВИЛНИК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F04F04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>ЗА УСТРОЙСТВОТО И ДЕЙНОСТТА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F04F04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>НА КОМИСИЯ ПО ОЦЕНЯВАНЕ И ПОДДЪРЖАНЕ НА КАЧЕСТВОТО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F04F04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>КЪМ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="004828C8" w:rsidRPr="004828C8">
        <w:rPr>
          <w:rFonts w:ascii="Arial" w:eastAsia="Times New Roman" w:hAnsi="Arial" w:cs="Arial"/>
          <w:b/>
          <w:color w:val="1E1E1E"/>
          <w:sz w:val="23"/>
          <w:szCs w:val="23"/>
          <w:lang w:eastAsia="bg-BG"/>
        </w:rPr>
        <w:t>ОСНОВНО УЧИЛИЩЕ„СВЕТИ, СВЕТИ КИРИЛ И МЕТОДИЙ“</w:t>
      </w:r>
      <w:r w:rsidR="004828C8" w:rsidRPr="004828C8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 xml:space="preserve">  </w:t>
      </w:r>
      <w:r w:rsidR="004828C8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>ГР. ЧИРПАН</w:t>
      </w:r>
    </w:p>
    <w:p w:rsidR="00F04F04" w:rsidRPr="00F04F04" w:rsidRDefault="00F04F04" w:rsidP="00F0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</w:t>
      </w:r>
    </w:p>
    <w:p w:rsidR="00F04F04" w:rsidRPr="00F04F04" w:rsidRDefault="00873FCA" w:rsidP="00F04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 xml:space="preserve">2024 </w:t>
      </w:r>
      <w:bookmarkStart w:id="0" w:name="_GoBack"/>
      <w:bookmarkEnd w:id="0"/>
      <w:r w:rsidR="00F04F04" w:rsidRPr="00F04F04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>г.</w:t>
      </w:r>
    </w:p>
    <w:p w:rsidR="00F04F04" w:rsidRPr="00F04F04" w:rsidRDefault="00F04F04" w:rsidP="00F0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</w:t>
      </w:r>
    </w:p>
    <w:p w:rsidR="00F04F04" w:rsidRPr="00F04F04" w:rsidRDefault="00F04F04" w:rsidP="00F04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i/>
          <w:iCs/>
          <w:color w:val="808080"/>
          <w:sz w:val="23"/>
          <w:szCs w:val="23"/>
          <w:lang w:eastAsia="bg-BG"/>
        </w:rPr>
        <w:t> *Забележка / Наръчника се изготвя след създаване на комисията, която е редно да бъде сформирана към края на месец септември 2016г./</w:t>
      </w:r>
    </w:p>
    <w:p w:rsidR="00F04F04" w:rsidRPr="00F04F04" w:rsidRDefault="00F04F04" w:rsidP="00F0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</w:t>
      </w:r>
    </w:p>
    <w:p w:rsidR="00F04F04" w:rsidRPr="00F04F04" w:rsidRDefault="00F04F04" w:rsidP="00F04F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i/>
          <w:iCs/>
          <w:color w:val="1E1E1E"/>
          <w:sz w:val="23"/>
          <w:szCs w:val="23"/>
          <w:lang w:eastAsia="bg-BG"/>
        </w:rPr>
        <w:t>Правилникът за дейността на Комисия по качество е изграден на база изискване на Наредба 16 и ЗПУО</w:t>
      </w:r>
    </w:p>
    <w:p w:rsidR="002C1015" w:rsidRDefault="00F04F04" w:rsidP="00F0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І. ОБЩИ ПОЛОЖЕНИЯ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 xml:space="preserve">Настоящият правилник регламентира основните права, отговорности и задължения, както и организацията на работата на Институционалната комисия по качеството на </w:t>
      </w:r>
      <w:r w:rsidR="004828C8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4828C8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="004828C8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.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Институционалната комисия по качеството се избира от Педагогически съвет и се назначава със заповед на Директора във връзка с проектиране и изграждане на системи за управление на качеството по ЗПУО.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F04F04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ІІ. СЪСТАВ НА КОМИСИЯТА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Броят на постоянните членове на комисията е до </w:t>
      </w:r>
      <w:r w:rsidRPr="00F04F04">
        <w:rPr>
          <w:rFonts w:ascii="Arial" w:eastAsia="Times New Roman" w:hAnsi="Arial" w:cs="Arial"/>
          <w:i/>
          <w:iCs/>
          <w:color w:val="1E1E1E"/>
          <w:sz w:val="23"/>
          <w:szCs w:val="23"/>
          <w:lang w:eastAsia="bg-BG"/>
        </w:rPr>
        <w:t>..........(</w:t>
      </w:r>
      <w:proofErr w:type="spellStart"/>
      <w:r w:rsidRPr="00F04F04">
        <w:rPr>
          <w:rFonts w:ascii="Arial" w:eastAsia="Times New Roman" w:hAnsi="Arial" w:cs="Arial"/>
          <w:i/>
          <w:iCs/>
          <w:color w:val="1E1E1E"/>
          <w:sz w:val="23"/>
          <w:szCs w:val="23"/>
          <w:lang w:eastAsia="bg-BG"/>
        </w:rPr>
        <w:t>пепоръчва</w:t>
      </w:r>
      <w:proofErr w:type="spellEnd"/>
      <w:r w:rsidRPr="00F04F04">
        <w:rPr>
          <w:rFonts w:ascii="Arial" w:eastAsia="Times New Roman" w:hAnsi="Arial" w:cs="Arial"/>
          <w:i/>
          <w:iCs/>
          <w:color w:val="1E1E1E"/>
          <w:sz w:val="23"/>
          <w:szCs w:val="23"/>
          <w:lang w:eastAsia="bg-BG"/>
        </w:rPr>
        <w:t xml:space="preserve"> се по 1 на всеки 5 човека от екипа и не повече от 7)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души. Секретарят качество отговаря пряко за работата на КК. Комисията има организационен секретар Секретарят на комисията се избира от Директор (или педагогически съвет). В състава на комисията могат да участват: директор, главни учители, педагогически специалисти, консултанти по управление на качеството както от институцията, външни оторизирани за целта звена . Съставът на комисията се актуализира от Педагогическия съвет и се утвърждава от Директор на всеки атестационен период ( минимум на 4 години). Мандатността на членовете на комисията не е ограничена и може да бъде променяна по предложение на член от педагогическия съвет. За промяна на състава се изисква внесено предложение на педагогически съвет, като съвета одобрява/приема/</w:t>
      </w:r>
      <w:proofErr w:type="spellStart"/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неприема</w:t>
      </w:r>
      <w:proofErr w:type="spellEnd"/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предложението.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F04F04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ІІІ. ОСНОВНИ ЗАДАЧИ НА КОМИСИЯТА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 xml:space="preserve">1. Комисията има неадминистративни, методически, консултантски и контролни функции, свързани с проектирането, внедряването, поддръжката и усъвършенстването на системата за управление на качеството на работата </w:t>
      </w:r>
      <w:r w:rsid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в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.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</w:p>
    <w:p w:rsidR="00F04F04" w:rsidRPr="00F04F04" w:rsidRDefault="00F04F04" w:rsidP="00F04F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2. Комисията има право да проучва, анализира, изисква информация, обсъжда проблеми и предлага на ръководството на</w:t>
      </w:r>
      <w:r w:rsid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за вземане на решения, свързани с качеството на работата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lastRenderedPageBreak/>
        <w:t xml:space="preserve">ОСНОВНО УЧИЛИЩЕ„СВЕТИ, СВЕТИ КИРИЛ И МЕТОДИЙ“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3. Комисията има право да ръководи методически и организационно дейността и другите комисии по качеството. Комисията анализира получената информация и в съответствие с Наръчника по качество и предлага на ръководството на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решения за подобряване на качеството.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F04F04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ІV. ОБХВАТ НА ДЕЙНОСТТА НА КОМИСИЯТА</w:t>
      </w:r>
    </w:p>
    <w:p w:rsidR="00F04F04" w:rsidRPr="002C1015" w:rsidRDefault="00F04F04" w:rsidP="002C10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Основна дейност на Комисията е да поддържа качеството и да подготвя атестацията и вътрешния одит в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Организация и контрол на цялостното проектиране, управление, функциониране, ефективност и преглед на институционалната система за осигуряване и усъвършенстване на качеството.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Контрол за съответствие на елементите на системата с всички външни и институционални критерии за ефективност.</w:t>
      </w:r>
    </w:p>
    <w:p w:rsidR="00F04F04" w:rsidRPr="002C1015" w:rsidRDefault="00F04F04" w:rsidP="00954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Да изготвя и актуализира карти за оценка и самооценка по области и критерии заложени в Наредба 16 и ЗПУО, в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Да осигурява системна информация за Директор и Педагогическия съвет за дейностите по проектиране , изграждане и поддържане на системата.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Да изготвя анализ по оценяване и самооценяване на качеството на работата.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Разискване, съгласуване, осъвременяване и внедряване на подходящи за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изисквания към учебно съдържание, усвояване и оценяване на знанията, които произтичат както от основната институционална мисия, така също и от външни изисквания.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Координиране и подпомагане на дейността на учителите по разработване и утвърждаване на планове и програми, свързани с подобряване на качеството на работата.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Методично ръководство и разработване на програми за повишаване на квалификацията на преподавателите от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във връзка с управление на качеството.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Методично ръководство и съдействие на програми за повишаване на квалификацията на обслужващите и спомагателни звена по въпроси за управление на качеството.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Разглеждане и ефективно разрешаване на всички официални оплаквания и недоволства, свързани с качеството и неговите стандарти.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Информационна дейност по разпространението и доброто разбиране на общите цели, стратегия за развитие и стратегия за качеството, както и системите и процесите, свързани с управлението му.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Стимулиране на откриването, изучаването и разпространението на положителния опит в работата по качеството в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 в други звена свързани с образователният процес.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Поддържане на контакт с други външни институции и организации, работещи по управление на качеството в образованието.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Оказване на методична помощ при прегледа на институционалната система за осигуряване и подобряване на качеството на учебния процес.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lastRenderedPageBreak/>
        <w:t>Обсъждане и предлагане за внедряване на подходящи за (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изисквания към съдържанието на учебните планове и програми в съответствие със ЗПУО.</w:t>
      </w:r>
    </w:p>
    <w:p w:rsidR="00F04F04" w:rsidRPr="00F04F04" w:rsidRDefault="00F04F04" w:rsidP="00F04F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Събиране на информация за състоянието и проблемите на учебния процес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чрез заложените в Наръчник за самооценка инструменти.</w:t>
      </w:r>
    </w:p>
    <w:p w:rsidR="00F04F04" w:rsidRPr="002C1015" w:rsidRDefault="00F04F04" w:rsidP="00155F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Разглеждане и предлагане за предприемане на действия по постъпили сигнали за организацията и качеството на провеждане на учебния процес в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Разпространение на положителния опит в работата по подобряване качеството на учебния процес.</w:t>
      </w:r>
    </w:p>
    <w:p w:rsidR="002C1015" w:rsidRDefault="00F04F04" w:rsidP="007500A4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Осигуряване на информация и предложения за решения до Директор и Педагогическия съвет за управление качеството на учебния процес в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.</w:t>
      </w:r>
    </w:p>
    <w:p w:rsidR="00F04F04" w:rsidRDefault="00F04F04" w:rsidP="00D81950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</w:pP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2C1015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V. ОРГАНИЗАЦИЯ НА РАБОТАТА НА КОМИСИЯТА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1. Комисията заседава веднъж на 6 месеца, а при необходимост и по-често. Заседанията са редовни, когато присъстват 2/3 от членовете. Решенията се взимат с обикновено мнозинство.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2. Разискванията и решенията се протоколират от секретар-администратор. Анкетните карти за самооценка на образователната институция, заложени в Наръчник за самооценка, се одобряват от Педагогически съвет.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3. Комисията публикува информация за своята текуща работа чрез бюлетин или на информационното табло в образователната институция. При провеждане на вътрешен одит касаещ годишната планова атестация на образователната институция, резултатите се изнасят на педагогически съвет.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4. Един път годишно, комисията преминава обучителни курсове свързани със Системата по управление на качеството, с цел надграждане знания и умения по въвеждане и работа на системата по качество. Обученията могат да касаят: изготвяне на стратегически документи, анализ на система, избор на инструменти за идентификация на нужди, избор на инструменти за удовлетвореност, коригиращи дейности и ефективно взаимодействие със заинтересовани страни и други свързани с дейността на комисията компетенции.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 </w:t>
      </w:r>
      <w:r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 xml:space="preserve">Настоящият правилник е приет от Педагогическия съвет на </w:t>
      </w:r>
      <w:r w:rsidR="002C1015" w:rsidRP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ОСНОВНО УЧИЛИЩЕ„СВЕТИ, СВЕТИ КИРИЛ И МЕТОДИЙ“ </w:t>
      </w:r>
      <w:r w:rsidR="002C1015" w:rsidRPr="00F04F04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</w:t>
      </w:r>
      <w:r w:rsidR="002C1015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на….</w:t>
      </w:r>
    </w:p>
    <w:p w:rsidR="006C0FB1" w:rsidRDefault="006C0FB1"/>
    <w:p w:rsidR="006C0FB1" w:rsidRDefault="006C0FB1"/>
    <w:p w:rsidR="006C0FB1" w:rsidRDefault="006C0FB1"/>
    <w:p w:rsidR="006C0FB1" w:rsidRDefault="006C0FB1"/>
    <w:p w:rsidR="006C0FB1" w:rsidRDefault="006C0FB1"/>
    <w:p w:rsidR="006C0FB1" w:rsidRDefault="006C0FB1"/>
    <w:p w:rsidR="006C0FB1" w:rsidRDefault="006C0FB1"/>
    <w:p w:rsidR="006C0FB1" w:rsidRDefault="006C0FB1"/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ма някои основни моменти при изграждането на документите, свързани с Атестация на образователната институция и предстоящата самооценка.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Каква е процедурата за изготвяне на вътрешен одит (самооценка)?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  <w:t>Като начало изработваме необходимата документация, стартираме процедурите, събираме първоначалните данни по области и критерии, в последствие стартираме вътрешен одит (самооценка).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Преди да разгледаме някои елементи и специфики касаещи вътрешния одит, е необходимо да сме наясно с основните етапи при разработката на документацията: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1. Какво е Система по качество ?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Това е т.н. ISO. Към настоящия момент, реално действащо и бъдещо приложимо е ISO 9001 :2015. Старото ISO 9001 :2008 (по което, пилотно се въведе система за управление на качеството в професионалните гимназии) е морално остаряло и излиза от приложение на 15 Септември 2018г. Там областите и критериите за оценка са различни и подлежат на основна корекция. Разликите между 2008 и 2015 са следните: новото ISO 9001 :2015 е по- облекчено като документация, по - гъвкаво, има разлики в обхвата, ориентирано е основно към "Лидерство" и "Управление на риска".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2. Каква по тип трябва да е документацията според ISO 9001 :2015?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Минимум документи : Наръчник по качество. На база този документ стъпва Стратегията за развитие, Процедури към наръчника, Наръчник за самооценка и от там всички останали документи според ISO 9001:2015., във вид на оперативни документи.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3. Комисия. Срокове. Заповеди. Препоръки.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Първата самооценка трябва да приключи на 1.08.2018. За целта трябва да се съберат първоначални данни ( до 1.08.2017), с помощта на които в последствие да се направи анализ на системата и успеем да приключим с вътрешния одит ( самооценка в срока заложен в Наредба 16) . За анализ на системата ще говорим по - късно, предвид обема на материала.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Документите по качество, задължително се одобряват от Педагогически съвет.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Основният документ е Наръчник по качеството (НК). Той трябва да е изготвен и утвърден  до </w:t>
      </w:r>
      <w:r w:rsidRPr="006C0FB1">
        <w:rPr>
          <w:rFonts w:ascii="Arial" w:eastAsia="Times New Roman" w:hAnsi="Arial" w:cs="Arial"/>
          <w:b/>
          <w:bCs/>
          <w:i/>
          <w:iCs/>
          <w:color w:val="1E1E1E"/>
          <w:sz w:val="23"/>
          <w:szCs w:val="23"/>
          <w:lang w:eastAsia="bg-BG"/>
        </w:rPr>
        <w:t>30 Септември 2016г.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Наръчникът е разработен според изискванията на ISO 9001:2015. В него е записано кой е председател на Комисия по качество, описани са основните понятия, зададени са основни моменти за обезпечаване на качеството в образователната институция.  </w:t>
      </w:r>
      <w:r w:rsidRPr="006C0FB1">
        <w:rPr>
          <w:rFonts w:ascii="Arial" w:eastAsia="Times New Roman" w:hAnsi="Arial" w:cs="Arial"/>
          <w:i/>
          <w:iCs/>
          <w:color w:val="1E1E1E"/>
          <w:sz w:val="23"/>
          <w:szCs w:val="23"/>
          <w:lang w:eastAsia="bg-BG"/>
        </w:rPr>
        <w:t>/*Препоръчам това да е Директорът, като той подписва Декларация за лично участие и поемане на отговорност. В ЗПУО и Наредба 16, не е забранено Директорът да бъде Председател. На въпроса "Защо е препоръчително това?", ще отговоря така: Това е една от най - важните комисии и е хубаво тя да бъде под контрола на самия Директор. Комисията оценява не само дейността на учителите, но и дейността (процесите) в самата образователна институция./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          Със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 заповед 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на Директора се назначава Секретар на Комисията по качество за документиране, координация и управление на решенията, взети на заседанията му. Препоръчвам членовете на Комисията по качество да се одобряват на Педагогически съвет и след това се издава Заповед от страна на Директорът за утвърждаване на Комисията.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          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Мандатност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на останалите членове  се определя според заложени параметри в Правилник на комисията (препоръчително е мандатността да бъде на определен времеви период) 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lastRenderedPageBreak/>
        <w:t>           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Брой членове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на Комисия по качество - препоръчително е на 5 учители от общия брой педагогически специалисти, 1 да бъде в комисия. При големи екипи бройката е хубаво да не надвишава 7 човека (големите комисии трудно се управляват).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          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Заповеди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:</w:t>
      </w:r>
    </w:p>
    <w:p w:rsidR="006C0FB1" w:rsidRPr="006C0FB1" w:rsidRDefault="006C0FB1" w:rsidP="006C0F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Заповед за определяне(свикване) на комисията - първо заседание ( до края на януари 2017) - стартиране на процедура по изготвяне Правилник за дейността на Комисия по качеството ( срок до 31 март 2017, отговорник: Секретар Комисия по качество) със срокове за свикване на регулярни заседания на Комисия по качество(времеви график);</w:t>
      </w:r>
    </w:p>
    <w:p w:rsidR="006C0FB1" w:rsidRPr="006C0FB1" w:rsidRDefault="006C0FB1" w:rsidP="006C0F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Заповед за изготвяне на Наръчник за Самооценка (срок 30 април 2017, отговорник: Секретар Комисия по качество); определяне на критерии и начини на оценка на педагогически персонал и образователната институция (срок 30 април 2017, отговорник: Секретар Комисия по качество)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i/>
          <w:iCs/>
          <w:color w:val="1E1E1E"/>
          <w:sz w:val="23"/>
          <w:szCs w:val="23"/>
          <w:lang w:eastAsia="bg-BG"/>
        </w:rPr>
        <w:t>* Наръчника и критериите се приемат на извънреден Педагогически съвет (до края на Април- началото на Май) и директорът ги утвърждава със заповед.</w:t>
      </w:r>
    </w:p>
    <w:p w:rsidR="006C0FB1" w:rsidRPr="006C0FB1" w:rsidRDefault="006C0FB1" w:rsidP="006C0F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Заповед за стартиране на първоначален (нулев) одит за идентификация на състояние на системата( срок 31 Май, отговорник: Секретар Комисия по качество)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i/>
          <w:iCs/>
          <w:color w:val="1E1E1E"/>
          <w:sz w:val="23"/>
          <w:szCs w:val="23"/>
          <w:lang w:eastAsia="bg-BG"/>
        </w:rPr>
        <w:t>* На последен Педагогически съвет се представят данните от първоначалния одит</w:t>
      </w:r>
    </w:p>
    <w:p w:rsidR="006C0FB1" w:rsidRPr="006C0FB1" w:rsidRDefault="006C0FB1" w:rsidP="006C0F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Заповед от Директор за определяне начините и осигуряване на подходящи средства за вътрешен и външен обмен на информация. /* Тук се изготвят типови бланки и процедурите за </w:t>
      </w:r>
      <w:proofErr w:type="spellStart"/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предвижване</w:t>
      </w:r>
      <w:proofErr w:type="spellEnd"/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на документи (срок 30 Юни, отговорник: Секретар Комисия по качество)</w:t>
      </w:r>
    </w:p>
    <w:p w:rsidR="006C0FB1" w:rsidRPr="006C0FB1" w:rsidRDefault="006C0FB1" w:rsidP="006C0F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Заповед от Директор за създаване на архив на документи от Комисията по управление на качеството и свързани процедури (срок до 30 Юни, отговорник: Секретар Комисия по качество)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          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Съхранява се документирана информация за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(срок зададен по държавен стандарт - 5 години):</w:t>
      </w:r>
    </w:p>
    <w:p w:rsidR="006C0FB1" w:rsidRPr="006C0FB1" w:rsidRDefault="006C0FB1" w:rsidP="006C0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измененията при проектирането и разработването;</w:t>
      </w:r>
    </w:p>
    <w:p w:rsidR="006C0FB1" w:rsidRPr="006C0FB1" w:rsidRDefault="006C0FB1" w:rsidP="006C0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резултатите от прегледите;</w:t>
      </w:r>
    </w:p>
    <w:p w:rsidR="006C0FB1" w:rsidRPr="006C0FB1" w:rsidRDefault="006C0FB1" w:rsidP="006C0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взетите разрешения за внасяне на измененията;</w:t>
      </w:r>
    </w:p>
    <w:p w:rsidR="006C0FB1" w:rsidRPr="006C0FB1" w:rsidRDefault="006C0FB1" w:rsidP="006C0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действията, предприети за предотвратяване на неблагоприятни въздействия.</w:t>
      </w:r>
    </w:p>
    <w:p w:rsidR="006C0FB1" w:rsidRPr="006C0FB1" w:rsidRDefault="006C0FB1" w:rsidP="006C0F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Анализ на данни и вътрешен одит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Заповеди след стартиране на дейността на Комисия по качество и при изготвени Наръчник по качество и прилежащи процедури:</w:t>
      </w:r>
    </w:p>
    <w:p w:rsidR="006C0FB1" w:rsidRPr="006C0FB1" w:rsidRDefault="006C0FB1" w:rsidP="006C0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Директорът на Институцията определя мерките за контрол, които да се прилагат по отношение на процесите, образователен процес от външни звена.</w:t>
      </w:r>
    </w:p>
    <w:p w:rsidR="006C0FB1" w:rsidRPr="006C0FB1" w:rsidRDefault="006C0FB1" w:rsidP="006C0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Заповед на одобрените външни звена, които се включват в Списък на външните звена ОД (Оперативен документ с пореден номер).</w:t>
      </w:r>
    </w:p>
    <w:p w:rsidR="006C0FB1" w:rsidRPr="006C0FB1" w:rsidRDefault="006C0FB1" w:rsidP="006C0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lastRenderedPageBreak/>
        <w:t>Резултатите от оценката на работата с външните звена, регистрирани в Протокол от заседанието, служат като основание за актуализация на  Списък на външните звена ОД (Оперативен документ с пореден номер).</w:t>
      </w:r>
    </w:p>
    <w:p w:rsidR="006C0FB1" w:rsidRPr="006C0FB1" w:rsidRDefault="006C0FB1" w:rsidP="006C0FB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Директорът на Институцията определя мерките за контрол, които се прилагат спрямо външните звена, както и тези, които се прилагат към изходния резултат от външните процеси,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         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Други: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Отчет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 към Председателя на Комисия по качество (Директор) по жалби и промени се </w:t>
      </w:r>
      <w:proofErr w:type="spellStart"/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предвижват</w:t>
      </w:r>
      <w:proofErr w:type="spellEnd"/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незабавно;</w:t>
      </w:r>
    </w:p>
    <w:p w:rsidR="006C0FB1" w:rsidRPr="006C0FB1" w:rsidRDefault="006C0FB1" w:rsidP="006C0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1 път годишно се прави анализ и отчет към Председателя на Комисията по качество (Директор), с одобрени на педагогически съвет(ПС) данни от Комисия по качество - последния ПС</w:t>
      </w:r>
    </w:p>
    <w:p w:rsidR="006C0FB1" w:rsidRPr="006C0FB1" w:rsidRDefault="006C0FB1" w:rsidP="006C0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1 годишно - представяне на данни от Комисия по качеството на Педагогически съвет и приемане на предложени мерки за подобрение и развитие - последния ПС.</w:t>
      </w:r>
    </w:p>
    <w:p w:rsidR="006C0FB1" w:rsidRPr="006C0FB1" w:rsidRDefault="006C0FB1" w:rsidP="006C0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На 2 години срок до 1.08.2018 - първа самооценка на качеството ( *тук се залагат параметри и се прави първично проучване с анализ за 1 година; Тази година пускаме "нулеви" анкети, след 1 година пускаме анкети и анализираме) може и до последния ПС</w:t>
      </w:r>
    </w:p>
    <w:p w:rsidR="006C0FB1" w:rsidRPr="006C0FB1" w:rsidRDefault="006C0FB1" w:rsidP="006C0F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Втора самооценка - до 14 Септември 2020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          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Документацията на Системата за управление на качеството се състои от:</w:t>
      </w:r>
    </w:p>
    <w:p w:rsidR="006C0FB1" w:rsidRPr="006C0FB1" w:rsidRDefault="006C0FB1" w:rsidP="006C0F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Наръчник по управление;</w:t>
      </w:r>
    </w:p>
    <w:p w:rsidR="006C0FB1" w:rsidRPr="006C0FB1" w:rsidRDefault="006C0FB1" w:rsidP="006C0F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Наръчник по самооценка;</w:t>
      </w:r>
    </w:p>
    <w:p w:rsidR="006C0FB1" w:rsidRPr="006C0FB1" w:rsidRDefault="006C0FB1" w:rsidP="006C0FB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Процедури по управление, съгласно изискванията на международния стандарт ISO 9001:2015: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br/>
      </w:r>
    </w:p>
    <w:p w:rsidR="006C0FB1" w:rsidRPr="006C0FB1" w:rsidRDefault="006C0FB1" w:rsidP="006C0FB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ПУ 07_01 Документирана информация;</w:t>
      </w:r>
    </w:p>
    <w:p w:rsidR="006C0FB1" w:rsidRPr="006C0FB1" w:rsidRDefault="006C0FB1" w:rsidP="006C0FB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ПУ 09_01 Вътрешни одити;</w:t>
      </w:r>
    </w:p>
    <w:p w:rsidR="006C0FB1" w:rsidRPr="006C0FB1" w:rsidRDefault="006C0FB1" w:rsidP="006C0FB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ПУ 10_01 Несъответствия и коригиращи действия.</w:t>
      </w:r>
    </w:p>
    <w:p w:rsidR="006C0FB1" w:rsidRPr="006C0FB1" w:rsidRDefault="006C0FB1" w:rsidP="006C0F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Оперативни документи.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Изисквания към Стратегия за развитие и Стратегическите документи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Стратегията е задължително да има PEST анализ( анализ на средата). В последствие на тази база ще се изгради коефициент на средата ( формула с предвидени тежести, въздействия - влияния), която ще регулира самооценката и получените резултати при вътрешния одит.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Към стратегията трябва да бъдат включени глобални, стратегически и оперативни цели, с последващи приоритетни направления, прилежащи дейности ( за разпределението на дейностите по педагогически кадри се издава заповед на Директор), индикатори за оценка и времеви график.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Годишната програма за обучение - план график за квалификация се подава от всеки един педагог до директор;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Изграден е Списък заинтересовани ОД (Оперативен документ с пореден номер към НК);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Цели по качеството ОД (Оперативен документ с пореден номер към НК);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lastRenderedPageBreak/>
        <w:t>Списък на външните звена ОД (Оперативен документ с пореден номер към НК);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Регистър за предложения, похвали и рекламации /свободна форма/;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Регистър за предложения и жалби /свободна форма/;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ОД(Оперативен документ с пореден номер)- Съобщаване, приемане и регистриране на промени, постъпили по желание на заинтересовани.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ОД(Оперативен документ с пореден номер)- молба изменения или допълнения, относно изискванията към предлаганите дейности по типова бланка /свободна форма/</w:t>
      </w:r>
    </w:p>
    <w:p w:rsidR="006C0FB1" w:rsidRPr="006C0FB1" w:rsidRDefault="006C0FB1" w:rsidP="006C0F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Идентификацията на рисковете, възможностите и определянето на действия за овладяването им, се осъществява от Директорът на Институцията и се регистрира в Протокол /свободна форма/, като към Стратегия за развитие се разработва Наръчник за управление на риска.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Мерки</w:t>
      </w:r>
    </w:p>
    <w:p w:rsidR="006C0FB1" w:rsidRPr="006C0FB1" w:rsidRDefault="006C0FB1" w:rsidP="006C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Всеки служител, който постъпва на работа се запознава със Системата за качество, като получава указания от член на Комисията по качество.</w:t>
      </w:r>
    </w:p>
    <w:p w:rsidR="006C0FB1" w:rsidRPr="006C0FB1" w:rsidRDefault="006C0FB1" w:rsidP="006C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Определят се критерии за оценка на учител, институция, дейности по области</w:t>
      </w:r>
    </w:p>
    <w:p w:rsidR="006C0FB1" w:rsidRPr="006C0FB1" w:rsidRDefault="006C0FB1" w:rsidP="006C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Обучение на членовете на Комисия по качеството - задължително 1 път годишно за надграждане на знания и умения ( вписва се в правилника за дейността на Комисията)</w:t>
      </w:r>
    </w:p>
    <w:p w:rsidR="006C0FB1" w:rsidRPr="006C0FB1" w:rsidRDefault="006C0FB1" w:rsidP="006C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Резултатът от обучението се отразява в документ на институцията извършила обучението.</w:t>
      </w:r>
    </w:p>
    <w:p w:rsidR="006C0FB1" w:rsidRPr="006C0FB1" w:rsidRDefault="006C0FB1" w:rsidP="006C0FB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Предложения, запитвания, молби, жалби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и подобни, постъпват от служителите към Директора(или Секретаря на Комисията по качество), в зависимост от характера и значимостта на проблема по зададени бланки.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* Бланките са приложени като матрица в Наръчника по качество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Информацията, относно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поддържане и подобряване ефективността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на Системата за управление на качеството  се обсъжда на заседания на Комисията по качество.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Информация, относно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внесени изменения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, касаещи персонала, както и нареждания за изпълнение на определени специфични задачи (включително дейности по приоритетни направления заложени към целите на образователната институция) от служителите се оповестява, чрез връчване на писмени Заповеди от Директора.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Редът за създаване, актуализиране и управление на документираната информация е разписан в Процедура по управление Документирана информация.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Регистър за предложения, похвали и искани промени (свободна форма).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Редът за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 Несъответствия и коригиращи действия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 - регламентира мерки и процеси при налагане на </w:t>
      </w:r>
      <w:proofErr w:type="spellStart"/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необходимости</w:t>
      </w:r>
      <w:proofErr w:type="spellEnd"/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 xml:space="preserve"> за коригиращи действия.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Директорът и Комисията по управление на риска извършва анализ и оценка на риска.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Анализ по Управление на качеството и Управление на риска се прави на:</w:t>
      </w:r>
    </w:p>
    <w:p w:rsidR="006C0FB1" w:rsidRPr="006C0FB1" w:rsidRDefault="006C0FB1" w:rsidP="006C0F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6 месеца - междинен (при промени и/или необходимост от коригиращи действия) по зададени параметри (протоколи на комисия);</w:t>
      </w:r>
    </w:p>
    <w:p w:rsidR="006C0FB1" w:rsidRPr="006C0FB1" w:rsidRDefault="006C0FB1" w:rsidP="006C0F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на 1 година - годишен по зададен времеви график</w:t>
      </w:r>
    </w:p>
    <w:p w:rsidR="006C0FB1" w:rsidRPr="006C0FB1" w:rsidRDefault="006C0FB1" w:rsidP="006C0FB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на 2 години - за заложения период в Стратегия за развитие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lastRenderedPageBreak/>
        <w:t>Съобщаване, приемане и регистриране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на промени, постъпили по желание на заинтересовани лица, се осъществява чрез Молба по типова бланка, с цел съгласуване на предложенията, като отговорността за това е на съответното заинтересовано лице и Директора.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*Отговорността за информиране на служителите на Институцията относно настъпили изменения в изискванията на заинтересовани лица е на Директорът, като за целта им се предоставя съответната актуална/коригирана документация.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Директорът определя дейностите по проверката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, които са необходими, за да се осигури, адекватен образователен процес от външното звено.</w:t>
      </w:r>
    </w:p>
    <w:p w:rsidR="006C0FB1" w:rsidRPr="006C0FB1" w:rsidRDefault="006C0FB1" w:rsidP="006C0FB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Директорът е регламентирал </w:t>
      </w: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процеса на обмен на информация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, с цел установяване на изискванията на заинтересованите страни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При необходимост от внасяне на изменения или допълнения, относно изискванията към предлаганите дейности и процеси за развитие на институцията, страната, предлагаща изменението, уведомява в подходящ срок другата страна, като стремежът е да се постигне оптимално разрешение, водещо до удовлетворяване интересите на заинтересованите страни. Това се осъществява посредством подаване на молба по типова бланка.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Проследимостта за удовлетворяване изискванията на МОН относно съответствието на предлаганите дейности се осъществява посредством:</w:t>
      </w:r>
    </w:p>
    <w:p w:rsidR="006C0FB1" w:rsidRPr="006C0FB1" w:rsidRDefault="006C0FB1" w:rsidP="006C0F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преглед на данните от Регистър за предложения, похвали и рекламации /свободна форма/;</w:t>
      </w:r>
    </w:p>
    <w:p w:rsidR="006C0FB1" w:rsidRPr="006C0FB1" w:rsidRDefault="006C0FB1" w:rsidP="006C0F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използваните методи за комуникация със заинтересовани лица.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Методите за постигане на проследимост на процесите се определят от Директорът чрез изградената система за взаимен контрол, комуникация, идентификация и документооборот.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Критерии за оценка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Области и критерии са определени в Наръчник за самооценка.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На всеки критерии се определят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:</w:t>
      </w:r>
    </w:p>
    <w:p w:rsidR="006C0FB1" w:rsidRPr="006C0FB1" w:rsidRDefault="006C0FB1" w:rsidP="006C0F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Заинтересовани лица;</w:t>
      </w:r>
    </w:p>
    <w:p w:rsidR="006C0FB1" w:rsidRPr="006C0FB1" w:rsidRDefault="006C0FB1" w:rsidP="006C0F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От кого можем да получим информация (кой ще я даде, в какви срокове, матрица на бланка) ;</w:t>
      </w:r>
    </w:p>
    <w:p w:rsidR="006C0FB1" w:rsidRPr="006C0FB1" w:rsidRDefault="006C0FB1" w:rsidP="006C0F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Какъв тип да е набора от доказателствен материал ( чек лист, справка, обратна връзка/ анкетна карта и други)</w:t>
      </w:r>
    </w:p>
    <w:p w:rsidR="006C0FB1" w:rsidRPr="006C0FB1" w:rsidRDefault="006C0FB1" w:rsidP="006C0F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Матрица на документа описващ набора от доказателствен материал и анализа към него;</w:t>
      </w:r>
    </w:p>
    <w:p w:rsidR="006C0FB1" w:rsidRPr="006C0FB1" w:rsidRDefault="006C0FB1" w:rsidP="006C0F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Приложени методи за анализ за всяко едно проучване;</w:t>
      </w:r>
    </w:p>
    <w:p w:rsidR="006C0FB1" w:rsidRPr="006C0FB1" w:rsidRDefault="006C0FB1" w:rsidP="006C0FB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Приложени критерии по скала ( препоръчително да не е 3 степенната на МОН, а с по -- широк диапазон, примерно 5 или 9 степени).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* Възможно е тези скали да са различни като обхват за всеки един от критериите, стига да са приравнени към 3 степенната скала на МОН.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При необходимост от Коригиращи действия по отношение на типа доказателствен материал и методите за достигане до истинна информация, могат да бъдат променени скали и оценка, с уговорката те отново да са одобрени от Педагогически съвет.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Задължително трябва да се предвидят тежести, влияния и среда при анализ на данни.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lastRenderedPageBreak/>
        <w:t>Наложените критерии за оценка на МОН от атестационните карти в Наредба 12/15 се синхронизират към предвидените от институцията критерии в Наръчник за самооценка, като целта е на всяко изискване на МОН, да има събран доказателствен материал.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Дори и да звучи сложно, при желание, можете сами да напишете документите свързани със Система за управление на качеството. Ако имате нужда от помощ, ще Ви предоставим основен пакет с разработка за образователна институция или ще изготвим такъв персонално за Вас.</w:t>
      </w:r>
    </w:p>
    <w:p w:rsidR="006C0FB1" w:rsidRPr="006C0FB1" w:rsidRDefault="006C0FB1" w:rsidP="006C0F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E1E"/>
          <w:sz w:val="23"/>
          <w:szCs w:val="23"/>
          <w:lang w:eastAsia="bg-BG"/>
        </w:rPr>
      </w:pPr>
      <w:r w:rsidRPr="006C0FB1">
        <w:rPr>
          <w:rFonts w:ascii="Arial" w:eastAsia="Times New Roman" w:hAnsi="Arial" w:cs="Arial"/>
          <w:b/>
          <w:bCs/>
          <w:color w:val="1E1E1E"/>
          <w:sz w:val="23"/>
          <w:szCs w:val="23"/>
          <w:lang w:eastAsia="bg-BG"/>
        </w:rPr>
        <w:t>Препоръчвам</w:t>
      </w:r>
      <w:r w:rsidRPr="006C0FB1">
        <w:rPr>
          <w:rFonts w:ascii="Arial" w:eastAsia="Times New Roman" w:hAnsi="Arial" w:cs="Arial"/>
          <w:color w:val="1E1E1E"/>
          <w:sz w:val="23"/>
          <w:szCs w:val="23"/>
          <w:lang w:eastAsia="bg-BG"/>
        </w:rPr>
        <w:t> на всички да изграждат документацията си по специфика на среда и с уникална рамка. Това важи особено за докладите, мерките по качество и стратегията за развитие. Безумно е да приемате чужди грешки за свои и да преписвате „недостатъците“ на колегите, (защото мерките са именно това – недостатъците и пропуските, които има дадена образователна институция), както и е безумно да копирате стратегия за развитие от други колеги и да очаквате тя да  е подходяща за Вашата образователна институция. Копирането на стратегията за развитие е индикатор, че управлението на дадена институция не е ефективно.</w:t>
      </w:r>
    </w:p>
    <w:p w:rsidR="006C0FB1" w:rsidRDefault="006C0FB1"/>
    <w:sectPr w:rsidR="006C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314"/>
    <w:multiLevelType w:val="multilevel"/>
    <w:tmpl w:val="35A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C4994"/>
    <w:multiLevelType w:val="multilevel"/>
    <w:tmpl w:val="01EC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943F6"/>
    <w:multiLevelType w:val="multilevel"/>
    <w:tmpl w:val="F4E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34F4F"/>
    <w:multiLevelType w:val="multilevel"/>
    <w:tmpl w:val="AA46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E5490"/>
    <w:multiLevelType w:val="multilevel"/>
    <w:tmpl w:val="A6FC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13568"/>
    <w:multiLevelType w:val="multilevel"/>
    <w:tmpl w:val="23D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813CD"/>
    <w:multiLevelType w:val="multilevel"/>
    <w:tmpl w:val="BCB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311A2"/>
    <w:multiLevelType w:val="multilevel"/>
    <w:tmpl w:val="31F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B0008"/>
    <w:multiLevelType w:val="multilevel"/>
    <w:tmpl w:val="AD2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C4FCB"/>
    <w:multiLevelType w:val="multilevel"/>
    <w:tmpl w:val="B71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096A41"/>
    <w:multiLevelType w:val="multilevel"/>
    <w:tmpl w:val="2CF4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B79EE"/>
    <w:multiLevelType w:val="multilevel"/>
    <w:tmpl w:val="C62E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06B7C"/>
    <w:multiLevelType w:val="multilevel"/>
    <w:tmpl w:val="7E3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1247A0"/>
    <w:multiLevelType w:val="multilevel"/>
    <w:tmpl w:val="FD6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F6AB7"/>
    <w:multiLevelType w:val="multilevel"/>
    <w:tmpl w:val="68E0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C5"/>
    <w:rsid w:val="00262A3B"/>
    <w:rsid w:val="002C1015"/>
    <w:rsid w:val="002D70C5"/>
    <w:rsid w:val="00416EE8"/>
    <w:rsid w:val="004828C8"/>
    <w:rsid w:val="006C0FB1"/>
    <w:rsid w:val="00873FCA"/>
    <w:rsid w:val="00F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B5F"/>
  <w15:chartTrackingRefBased/>
  <w15:docId w15:val="{62E84404-3A53-4B9D-B9FC-3CAA56E3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82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8877-8EDC-4B16-9DC3-DD35ED99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K&amp;M</dc:creator>
  <cp:keywords/>
  <dc:description/>
  <cp:lastModifiedBy>K&amp;M</cp:lastModifiedBy>
  <cp:revision>7</cp:revision>
  <cp:lastPrinted>2021-10-11T07:21:00Z</cp:lastPrinted>
  <dcterms:created xsi:type="dcterms:W3CDTF">2021-09-09T09:19:00Z</dcterms:created>
  <dcterms:modified xsi:type="dcterms:W3CDTF">2024-07-04T07:09:00Z</dcterms:modified>
</cp:coreProperties>
</file>